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11E" w:rsidRDefault="00ED511E" w:rsidP="005A3FE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ED511E" w:rsidRDefault="00ED511E" w:rsidP="005A3FE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w:t>
      </w:r>
    </w:p>
    <w:p w:rsidR="00ED511E" w:rsidRDefault="00ED511E" w:rsidP="005A3FE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ED511E" w:rsidRDefault="00ED511E" w:rsidP="005A3FE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8412FB" w:rsidRPr="00ED511E" w:rsidRDefault="00AB6C50" w:rsidP="005A3FE0">
      <w:pPr>
        <w:spacing w:after="0" w:line="480" w:lineRule="auto"/>
        <w:contextualSpacing/>
        <w:jc w:val="center"/>
        <w:rPr>
          <w:rFonts w:ascii="Times New Roman" w:hAnsi="Times New Roman" w:cs="Times New Roman"/>
          <w:sz w:val="24"/>
          <w:szCs w:val="24"/>
        </w:rPr>
      </w:pPr>
      <w:r w:rsidRPr="00ED511E">
        <w:rPr>
          <w:rFonts w:ascii="Times New Roman" w:hAnsi="Times New Roman" w:cs="Times New Roman"/>
          <w:sz w:val="24"/>
          <w:szCs w:val="24"/>
        </w:rPr>
        <w:t>Alcoholics Anonymous</w:t>
      </w:r>
    </w:p>
    <w:p w:rsidR="00AB6C50" w:rsidRPr="00ED511E" w:rsidRDefault="00AB6C50" w:rsidP="005A3FE0">
      <w:pPr>
        <w:spacing w:after="0" w:line="480" w:lineRule="auto"/>
        <w:ind w:firstLine="720"/>
        <w:contextualSpacing/>
        <w:rPr>
          <w:rFonts w:ascii="Times New Roman" w:hAnsi="Times New Roman" w:cs="Times New Roman"/>
          <w:sz w:val="24"/>
          <w:szCs w:val="24"/>
        </w:rPr>
      </w:pPr>
      <w:r w:rsidRPr="00ED511E">
        <w:rPr>
          <w:rFonts w:ascii="Times New Roman" w:hAnsi="Times New Roman" w:cs="Times New Roman"/>
          <w:sz w:val="24"/>
          <w:szCs w:val="24"/>
        </w:rPr>
        <w:t xml:space="preserve">Alcoholics Anonymous (AA) was founded by Bob Smith and Bill w in 1935 at Akron, Ohio. The main purpose of AA is to carry alcoholic message to all the people suffering. </w:t>
      </w:r>
      <w:r w:rsidR="007549B3" w:rsidRPr="00ED511E">
        <w:rPr>
          <w:rFonts w:ascii="Times New Roman" w:hAnsi="Times New Roman" w:cs="Times New Roman"/>
          <w:sz w:val="24"/>
          <w:szCs w:val="24"/>
        </w:rPr>
        <w:t>It is also to help them change their drinking habits and become better people in their societies. The book contains stories of addicts who recovered and successfully complet</w:t>
      </w:r>
      <w:r w:rsidR="00D870B4" w:rsidRPr="00ED511E">
        <w:rPr>
          <w:rFonts w:ascii="Times New Roman" w:hAnsi="Times New Roman" w:cs="Times New Roman"/>
          <w:sz w:val="24"/>
          <w:szCs w:val="24"/>
        </w:rPr>
        <w:t>e</w:t>
      </w:r>
      <w:r w:rsidR="007549B3" w:rsidRPr="00ED511E">
        <w:rPr>
          <w:rFonts w:ascii="Times New Roman" w:hAnsi="Times New Roman" w:cs="Times New Roman"/>
          <w:sz w:val="24"/>
          <w:szCs w:val="24"/>
        </w:rPr>
        <w:t>d the process and regained their sobriety</w:t>
      </w:r>
      <w:r w:rsidR="00ED511E" w:rsidRPr="00ED511E">
        <w:rPr>
          <w:rFonts w:ascii="Times New Roman" w:hAnsi="Times New Roman" w:cs="Times New Roman"/>
          <w:sz w:val="24"/>
          <w:szCs w:val="24"/>
        </w:rPr>
        <w:t xml:space="preserve"> (Galanter, n.p)</w:t>
      </w:r>
      <w:r w:rsidR="007549B3" w:rsidRPr="00ED511E">
        <w:rPr>
          <w:rFonts w:ascii="Times New Roman" w:hAnsi="Times New Roman" w:cs="Times New Roman"/>
          <w:sz w:val="24"/>
          <w:szCs w:val="24"/>
        </w:rPr>
        <w:t xml:space="preserve">.  </w:t>
      </w:r>
      <w:r w:rsidRPr="00ED511E">
        <w:rPr>
          <w:rFonts w:ascii="Times New Roman" w:hAnsi="Times New Roman" w:cs="Times New Roman"/>
          <w:sz w:val="24"/>
          <w:szCs w:val="24"/>
        </w:rPr>
        <w:t xml:space="preserve">It is only open for the people with a drinking problem who first attend closed meets and become members of AA. The </w:t>
      </w:r>
      <w:r w:rsidR="00D870B4" w:rsidRPr="00ED511E">
        <w:rPr>
          <w:rFonts w:ascii="Times New Roman" w:hAnsi="Times New Roman" w:cs="Times New Roman"/>
          <w:sz w:val="24"/>
          <w:szCs w:val="24"/>
        </w:rPr>
        <w:t>founders’</w:t>
      </w:r>
      <w:r w:rsidRPr="00ED511E">
        <w:rPr>
          <w:rFonts w:ascii="Times New Roman" w:hAnsi="Times New Roman" w:cs="Times New Roman"/>
          <w:sz w:val="24"/>
          <w:szCs w:val="24"/>
        </w:rPr>
        <w:t xml:space="preserve"> main aim was to unite with people willing to stop drinking. </w:t>
      </w:r>
    </w:p>
    <w:p w:rsidR="00D870B4" w:rsidRPr="00ED511E" w:rsidRDefault="00D870B4" w:rsidP="005A3FE0">
      <w:pPr>
        <w:spacing w:after="0" w:line="480" w:lineRule="auto"/>
        <w:ind w:firstLine="720"/>
        <w:contextualSpacing/>
        <w:rPr>
          <w:rFonts w:ascii="Times New Roman" w:hAnsi="Times New Roman" w:cs="Times New Roman"/>
          <w:sz w:val="24"/>
          <w:szCs w:val="24"/>
        </w:rPr>
      </w:pPr>
      <w:r w:rsidRPr="00ED511E">
        <w:rPr>
          <w:rFonts w:ascii="Times New Roman" w:hAnsi="Times New Roman" w:cs="Times New Roman"/>
          <w:sz w:val="24"/>
          <w:szCs w:val="24"/>
        </w:rPr>
        <w:t xml:space="preserve">The meeting starts with the chairperson reading a preamble, then a group prayer and recitation of a serenity prayer. Some members take up and read a brief AA literature including the twelve traditions and then the promises. The meeting has a process including twelve steps which one follows on their journey to discovery. </w:t>
      </w:r>
      <w:r w:rsidR="009759B7" w:rsidRPr="00ED511E">
        <w:rPr>
          <w:rFonts w:ascii="Times New Roman" w:hAnsi="Times New Roman" w:cs="Times New Roman"/>
          <w:sz w:val="24"/>
          <w:szCs w:val="24"/>
        </w:rPr>
        <w:t xml:space="preserve"> For instance the seventh entails asking a higher power to remove one’s faults. For one to go through this step, they must rely on a higher power, practice humility and uphold their character for their comfort</w:t>
      </w:r>
      <w:r w:rsidR="00ED511E" w:rsidRPr="00ED511E">
        <w:rPr>
          <w:rFonts w:ascii="Times New Roman" w:hAnsi="Times New Roman" w:cs="Times New Roman"/>
          <w:sz w:val="24"/>
          <w:szCs w:val="24"/>
        </w:rPr>
        <w:t xml:space="preserve"> (Galanter, n.p)</w:t>
      </w:r>
      <w:r w:rsidR="009759B7" w:rsidRPr="00ED511E">
        <w:rPr>
          <w:rFonts w:ascii="Times New Roman" w:hAnsi="Times New Roman" w:cs="Times New Roman"/>
          <w:sz w:val="24"/>
          <w:szCs w:val="24"/>
        </w:rPr>
        <w:t xml:space="preserve">. They should also be honest, tolerant and have a clear understanding of God on their daily basis of living and they must accept that being humble is the only way they can achieve a sober and fulfilled life. </w:t>
      </w:r>
      <w:r w:rsidR="00360D8D" w:rsidRPr="00ED511E">
        <w:rPr>
          <w:rFonts w:ascii="Times New Roman" w:hAnsi="Times New Roman" w:cs="Times New Roman"/>
          <w:sz w:val="24"/>
          <w:szCs w:val="24"/>
        </w:rPr>
        <w:t xml:space="preserve">This steps advocates for one to change their perspective from a self-centered one to a humble, selfless one. </w:t>
      </w:r>
    </w:p>
    <w:p w:rsidR="00872ED0" w:rsidRPr="00ED511E" w:rsidRDefault="00872ED0" w:rsidP="005A3FE0">
      <w:pPr>
        <w:spacing w:after="0" w:line="480" w:lineRule="auto"/>
        <w:ind w:firstLine="720"/>
        <w:contextualSpacing/>
        <w:rPr>
          <w:rFonts w:ascii="Times New Roman" w:hAnsi="Times New Roman" w:cs="Times New Roman"/>
          <w:sz w:val="24"/>
          <w:szCs w:val="24"/>
        </w:rPr>
      </w:pPr>
      <w:r w:rsidRPr="00ED511E">
        <w:rPr>
          <w:rFonts w:ascii="Times New Roman" w:hAnsi="Times New Roman" w:cs="Times New Roman"/>
          <w:sz w:val="24"/>
          <w:szCs w:val="24"/>
        </w:rPr>
        <w:lastRenderedPageBreak/>
        <w:t xml:space="preserve">From a personal view, AA is one of the most beneficial movements in existence. Alcoholism addiction has many challenges that affect one’s family and society at large. Therefore, having an organization that assists people to quit drinking and become active people in the society is commendable. It is beneficial since it helps in bringing up responsible youths for the betterment of our society. </w:t>
      </w:r>
    </w:p>
    <w:p w:rsidR="00ED511E" w:rsidRDefault="00ED511E" w:rsidP="005A3FE0">
      <w:pPr>
        <w:spacing w:after="0" w:line="480" w:lineRule="auto"/>
        <w:contextualSpacing/>
        <w:rPr>
          <w:rFonts w:ascii="Times New Roman" w:hAnsi="Times New Roman" w:cs="Times New Roman"/>
          <w:sz w:val="24"/>
          <w:szCs w:val="24"/>
        </w:rPr>
      </w:pPr>
    </w:p>
    <w:p w:rsidR="00ED511E" w:rsidRDefault="00ED511E" w:rsidP="005A3FE0">
      <w:pPr>
        <w:spacing w:after="0" w:line="480" w:lineRule="auto"/>
        <w:contextualSpacing/>
        <w:rPr>
          <w:rFonts w:ascii="Times New Roman" w:hAnsi="Times New Roman" w:cs="Times New Roman"/>
          <w:sz w:val="24"/>
          <w:szCs w:val="24"/>
        </w:rPr>
      </w:pPr>
    </w:p>
    <w:p w:rsidR="00ED511E" w:rsidRDefault="00ED511E" w:rsidP="005A3FE0">
      <w:pPr>
        <w:spacing w:after="0" w:line="480" w:lineRule="auto"/>
        <w:contextualSpacing/>
        <w:rPr>
          <w:rFonts w:ascii="Times New Roman" w:hAnsi="Times New Roman" w:cs="Times New Roman"/>
          <w:sz w:val="24"/>
          <w:szCs w:val="24"/>
        </w:rPr>
      </w:pPr>
    </w:p>
    <w:p w:rsidR="00ED511E" w:rsidRDefault="00ED511E" w:rsidP="005A3FE0">
      <w:pPr>
        <w:spacing w:after="0" w:line="480" w:lineRule="auto"/>
        <w:contextualSpacing/>
        <w:rPr>
          <w:rFonts w:ascii="Times New Roman" w:hAnsi="Times New Roman" w:cs="Times New Roman"/>
          <w:sz w:val="24"/>
          <w:szCs w:val="24"/>
        </w:rPr>
      </w:pPr>
    </w:p>
    <w:p w:rsidR="00ED511E" w:rsidRDefault="00ED511E" w:rsidP="005A3FE0">
      <w:pPr>
        <w:spacing w:after="0" w:line="480" w:lineRule="auto"/>
        <w:contextualSpacing/>
        <w:rPr>
          <w:rFonts w:ascii="Times New Roman" w:hAnsi="Times New Roman" w:cs="Times New Roman"/>
          <w:sz w:val="24"/>
          <w:szCs w:val="24"/>
        </w:rPr>
      </w:pPr>
    </w:p>
    <w:p w:rsidR="00ED511E" w:rsidRDefault="00ED511E" w:rsidP="005A3FE0">
      <w:pPr>
        <w:spacing w:after="0" w:line="480" w:lineRule="auto"/>
        <w:contextualSpacing/>
        <w:rPr>
          <w:rFonts w:ascii="Times New Roman" w:hAnsi="Times New Roman" w:cs="Times New Roman"/>
          <w:sz w:val="24"/>
          <w:szCs w:val="24"/>
        </w:rPr>
      </w:pPr>
    </w:p>
    <w:p w:rsidR="00ED511E" w:rsidRDefault="00ED511E" w:rsidP="005A3FE0">
      <w:pPr>
        <w:spacing w:after="0" w:line="480" w:lineRule="auto"/>
        <w:contextualSpacing/>
        <w:rPr>
          <w:rFonts w:ascii="Times New Roman" w:hAnsi="Times New Roman" w:cs="Times New Roman"/>
          <w:sz w:val="24"/>
          <w:szCs w:val="24"/>
        </w:rPr>
      </w:pPr>
    </w:p>
    <w:p w:rsidR="00ED511E" w:rsidRDefault="00ED511E" w:rsidP="005A3FE0">
      <w:pPr>
        <w:spacing w:after="0" w:line="480" w:lineRule="auto"/>
        <w:contextualSpacing/>
        <w:rPr>
          <w:rFonts w:ascii="Times New Roman" w:hAnsi="Times New Roman" w:cs="Times New Roman"/>
          <w:sz w:val="24"/>
          <w:szCs w:val="24"/>
        </w:rPr>
      </w:pPr>
    </w:p>
    <w:p w:rsidR="00ED511E" w:rsidRDefault="00ED511E" w:rsidP="005A3FE0">
      <w:pPr>
        <w:spacing w:after="0" w:line="480" w:lineRule="auto"/>
        <w:contextualSpacing/>
        <w:rPr>
          <w:rFonts w:ascii="Times New Roman" w:hAnsi="Times New Roman" w:cs="Times New Roman"/>
          <w:sz w:val="24"/>
          <w:szCs w:val="24"/>
        </w:rPr>
      </w:pPr>
    </w:p>
    <w:p w:rsidR="00ED511E" w:rsidRDefault="00ED511E" w:rsidP="005A3FE0">
      <w:pPr>
        <w:spacing w:after="0" w:line="480" w:lineRule="auto"/>
        <w:contextualSpacing/>
        <w:rPr>
          <w:rFonts w:ascii="Times New Roman" w:hAnsi="Times New Roman" w:cs="Times New Roman"/>
          <w:sz w:val="24"/>
          <w:szCs w:val="24"/>
        </w:rPr>
      </w:pPr>
    </w:p>
    <w:p w:rsidR="00ED511E" w:rsidRDefault="00ED511E" w:rsidP="005A3FE0">
      <w:pPr>
        <w:spacing w:after="0" w:line="480" w:lineRule="auto"/>
        <w:contextualSpacing/>
        <w:rPr>
          <w:rFonts w:ascii="Times New Roman" w:hAnsi="Times New Roman" w:cs="Times New Roman"/>
          <w:sz w:val="24"/>
          <w:szCs w:val="24"/>
        </w:rPr>
      </w:pPr>
    </w:p>
    <w:p w:rsidR="00ED511E" w:rsidRPr="00ED511E" w:rsidRDefault="00ED511E" w:rsidP="005A3FE0">
      <w:pPr>
        <w:spacing w:after="0" w:line="480" w:lineRule="auto"/>
        <w:contextualSpacing/>
        <w:rPr>
          <w:rFonts w:ascii="Times New Roman" w:hAnsi="Times New Roman" w:cs="Times New Roman"/>
          <w:sz w:val="24"/>
          <w:szCs w:val="24"/>
        </w:rPr>
      </w:pPr>
    </w:p>
    <w:p w:rsidR="005A3FE0" w:rsidRDefault="005A3FE0">
      <w:pPr>
        <w:rPr>
          <w:rFonts w:ascii="Times New Roman" w:hAnsi="Times New Roman" w:cs="Times New Roman"/>
          <w:sz w:val="24"/>
          <w:szCs w:val="24"/>
        </w:rPr>
      </w:pPr>
      <w:r>
        <w:rPr>
          <w:rFonts w:ascii="Times New Roman" w:hAnsi="Times New Roman" w:cs="Times New Roman"/>
          <w:sz w:val="24"/>
          <w:szCs w:val="24"/>
        </w:rPr>
        <w:br w:type="page"/>
      </w:r>
    </w:p>
    <w:p w:rsidR="00ED511E" w:rsidRPr="00ED511E" w:rsidRDefault="00ED511E" w:rsidP="005A3FE0">
      <w:pPr>
        <w:spacing w:after="0" w:line="480" w:lineRule="auto"/>
        <w:contextualSpacing/>
        <w:jc w:val="center"/>
        <w:rPr>
          <w:rFonts w:ascii="Times New Roman" w:hAnsi="Times New Roman" w:cs="Times New Roman"/>
          <w:sz w:val="24"/>
          <w:szCs w:val="24"/>
        </w:rPr>
      </w:pPr>
      <w:bookmarkStart w:id="0" w:name="_GoBack"/>
      <w:bookmarkEnd w:id="0"/>
      <w:r w:rsidRPr="00ED511E">
        <w:rPr>
          <w:rFonts w:ascii="Times New Roman" w:hAnsi="Times New Roman" w:cs="Times New Roman"/>
          <w:sz w:val="24"/>
          <w:szCs w:val="24"/>
        </w:rPr>
        <w:t>Works Cited</w:t>
      </w:r>
    </w:p>
    <w:p w:rsidR="00ED511E" w:rsidRPr="00ED511E" w:rsidRDefault="00ED511E" w:rsidP="005A3FE0">
      <w:pPr>
        <w:spacing w:after="0" w:line="480" w:lineRule="auto"/>
        <w:ind w:left="720" w:hanging="720"/>
        <w:contextualSpacing/>
        <w:rPr>
          <w:rFonts w:ascii="Times New Roman" w:hAnsi="Times New Roman" w:cs="Times New Roman"/>
          <w:sz w:val="24"/>
          <w:szCs w:val="24"/>
        </w:rPr>
      </w:pPr>
      <w:r w:rsidRPr="00ED511E">
        <w:rPr>
          <w:rFonts w:ascii="Times New Roman" w:hAnsi="Times New Roman" w:cs="Times New Roman"/>
          <w:color w:val="222222"/>
          <w:sz w:val="24"/>
          <w:szCs w:val="24"/>
          <w:shd w:val="clear" w:color="auto" w:fill="FFFFFF"/>
        </w:rPr>
        <w:t>Galanter, Marc. </w:t>
      </w:r>
      <w:r w:rsidRPr="00ED511E">
        <w:rPr>
          <w:rFonts w:ascii="Times New Roman" w:hAnsi="Times New Roman" w:cs="Times New Roman"/>
          <w:i/>
          <w:iCs/>
          <w:color w:val="222222"/>
          <w:sz w:val="24"/>
          <w:szCs w:val="24"/>
          <w:shd w:val="clear" w:color="auto" w:fill="FFFFFF"/>
        </w:rPr>
        <w:t>What Is Alcoholics Anonymous?: A Path from Addiction to Recovery</w:t>
      </w:r>
      <w:r w:rsidRPr="00ED511E">
        <w:rPr>
          <w:rFonts w:ascii="Times New Roman" w:hAnsi="Times New Roman" w:cs="Times New Roman"/>
          <w:color w:val="222222"/>
          <w:sz w:val="24"/>
          <w:szCs w:val="24"/>
          <w:shd w:val="clear" w:color="auto" w:fill="FFFFFF"/>
        </w:rPr>
        <w:t>. Oxford University Press, 2016.</w:t>
      </w:r>
    </w:p>
    <w:sectPr w:rsidR="00ED511E" w:rsidRPr="00ED511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736" w:rsidRDefault="00792736" w:rsidP="00ED511E">
      <w:pPr>
        <w:spacing w:after="0" w:line="240" w:lineRule="auto"/>
      </w:pPr>
      <w:r>
        <w:separator/>
      </w:r>
    </w:p>
  </w:endnote>
  <w:endnote w:type="continuationSeparator" w:id="0">
    <w:p w:rsidR="00792736" w:rsidRDefault="00792736" w:rsidP="00ED5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736" w:rsidRDefault="00792736" w:rsidP="00ED511E">
      <w:pPr>
        <w:spacing w:after="0" w:line="240" w:lineRule="auto"/>
      </w:pPr>
      <w:r>
        <w:separator/>
      </w:r>
    </w:p>
  </w:footnote>
  <w:footnote w:type="continuationSeparator" w:id="0">
    <w:p w:rsidR="00792736" w:rsidRDefault="00792736" w:rsidP="00ED51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11E" w:rsidRDefault="00ED511E" w:rsidP="00ED511E">
    <w:pPr>
      <w:pStyle w:val="Header"/>
      <w:jc w:val="right"/>
    </w:pPr>
    <w:r>
      <w:t xml:space="preserve">Surname </w:t>
    </w:r>
    <w:sdt>
      <w:sdtPr>
        <w:id w:val="8352719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92736">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C50"/>
    <w:rsid w:val="00360D8D"/>
    <w:rsid w:val="005A3FE0"/>
    <w:rsid w:val="007549B3"/>
    <w:rsid w:val="00792736"/>
    <w:rsid w:val="008412FB"/>
    <w:rsid w:val="00872ED0"/>
    <w:rsid w:val="009759B7"/>
    <w:rsid w:val="00AB6C50"/>
    <w:rsid w:val="00C41466"/>
    <w:rsid w:val="00D57EA8"/>
    <w:rsid w:val="00D870B4"/>
    <w:rsid w:val="00ED5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11E"/>
  </w:style>
  <w:style w:type="paragraph" w:styleId="Footer">
    <w:name w:val="footer"/>
    <w:basedOn w:val="Normal"/>
    <w:link w:val="FooterChar"/>
    <w:uiPriority w:val="99"/>
    <w:unhideWhenUsed/>
    <w:rsid w:val="00ED5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1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11E"/>
  </w:style>
  <w:style w:type="paragraph" w:styleId="Footer">
    <w:name w:val="footer"/>
    <w:basedOn w:val="Normal"/>
    <w:link w:val="FooterChar"/>
    <w:uiPriority w:val="99"/>
    <w:unhideWhenUsed/>
    <w:rsid w:val="00ED5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2020-10-30T06:07:00Z</dcterms:created>
  <dcterms:modified xsi:type="dcterms:W3CDTF">2020-10-30T06:07:00Z</dcterms:modified>
</cp:coreProperties>
</file>